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E15" w:rsidRP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iCs/>
          <w:color w:val="111111"/>
          <w:sz w:val="40"/>
          <w:szCs w:val="27"/>
          <w:bdr w:val="none" w:sz="0" w:space="0" w:color="auto" w:frame="1"/>
        </w:rPr>
      </w:pPr>
      <w:r w:rsidRPr="00937E15">
        <w:rPr>
          <w:rStyle w:val="a4"/>
          <w:rFonts w:ascii="Arial" w:hAnsi="Arial" w:cs="Arial"/>
          <w:iCs/>
          <w:color w:val="111111"/>
          <w:sz w:val="40"/>
          <w:szCs w:val="27"/>
          <w:bdr w:val="none" w:sz="0" w:space="0" w:color="auto" w:frame="1"/>
        </w:rPr>
        <w:t>Консультация для педагогов «Современные технологии в ДОУ»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Современные педагогические технологии в ДОУ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Сегодня мы поговорим о педагогических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технологиях</w:t>
      </w:r>
      <w:r>
        <w:rPr>
          <w:rFonts w:ascii="Arial" w:hAnsi="Arial" w:cs="Arial"/>
          <w:color w:val="111111"/>
          <w:sz w:val="27"/>
          <w:szCs w:val="27"/>
        </w:rPr>
        <w:t> и их эффективном использовании в дошкольном учреждении. Сам термин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технология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- от греческого это искусство, мастерство, умение, совокупность приёмов и способов получения,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обработки и переработки сырья</w:t>
      </w:r>
      <w:r>
        <w:rPr>
          <w:rFonts w:ascii="Arial" w:hAnsi="Arial" w:cs="Arial"/>
          <w:color w:val="111111"/>
          <w:sz w:val="27"/>
          <w:szCs w:val="27"/>
        </w:rPr>
        <w:t>, материалов. В настоящее время в педагогический лексикон прочно вошло понятие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«педагогическая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технология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 Педагогическая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</w:t>
      </w:r>
      <w:r>
        <w:rPr>
          <w:rFonts w:ascii="Arial" w:hAnsi="Arial" w:cs="Arial"/>
          <w:color w:val="111111"/>
          <w:sz w:val="27"/>
          <w:szCs w:val="27"/>
        </w:rPr>
        <w:t xml:space="preserve"> - это совокупность психолого-педагогических установок, определяющих специальный набор и </w:t>
      </w: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(Б. Т. Лихачёв)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Существует классификация педагогических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После введения ФГОС ДО в систему дошкольного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образования</w:t>
      </w:r>
      <w:r>
        <w:rPr>
          <w:rFonts w:ascii="Arial" w:hAnsi="Arial" w:cs="Arial"/>
          <w:color w:val="111111"/>
          <w:sz w:val="27"/>
          <w:szCs w:val="27"/>
        </w:rPr>
        <w:t> воспитатель должен заниматься развитием ребенка, основываясь на комплексн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тематическом принципе построения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образовательного процесса</w:t>
      </w:r>
      <w:r>
        <w:rPr>
          <w:rFonts w:ascii="Arial" w:hAnsi="Arial" w:cs="Arial"/>
          <w:color w:val="111111"/>
          <w:sz w:val="27"/>
          <w:szCs w:val="27"/>
        </w:rPr>
        <w:t>; решать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образовательные</w:t>
      </w:r>
      <w:r>
        <w:rPr>
          <w:rFonts w:ascii="Arial" w:hAnsi="Arial" w:cs="Arial"/>
          <w:color w:val="111111"/>
          <w:sz w:val="27"/>
          <w:szCs w:val="27"/>
        </w:rPr>
        <w:t> задачи не только в рамках непосредственно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образовательной деятельности</w:t>
      </w:r>
      <w:r>
        <w:rPr>
          <w:rFonts w:ascii="Arial" w:hAnsi="Arial" w:cs="Arial"/>
          <w:color w:val="111111"/>
          <w:sz w:val="27"/>
          <w:szCs w:val="27"/>
        </w:rPr>
        <w:t>, но и при проведении режимных моментов в соответствии со спецификой дошкольного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образования</w:t>
      </w:r>
      <w:r>
        <w:rPr>
          <w:rFonts w:ascii="Arial" w:hAnsi="Arial" w:cs="Arial"/>
          <w:color w:val="111111"/>
          <w:sz w:val="27"/>
          <w:szCs w:val="27"/>
        </w:rPr>
        <w:t>; строить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образовательные</w:t>
      </w:r>
      <w:r>
        <w:rPr>
          <w:rFonts w:ascii="Arial" w:hAnsi="Arial" w:cs="Arial"/>
          <w:color w:val="111111"/>
          <w:sz w:val="27"/>
          <w:szCs w:val="27"/>
        </w:rPr>
        <w:t> процессы на адекватных возрасту формах работы с детьми.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Сегодня любое дошкольное учреждение в соответствии с принципом вариативности вправе выбрать свою модель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образования</w:t>
      </w:r>
      <w:r>
        <w:rPr>
          <w:rFonts w:ascii="Arial" w:hAnsi="Arial" w:cs="Arial"/>
          <w:color w:val="111111"/>
          <w:sz w:val="27"/>
          <w:szCs w:val="27"/>
        </w:rPr>
        <w:t> и конструировать педагогический процесс на основе адекватных идей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технологий</w:t>
      </w:r>
      <w:r>
        <w:rPr>
          <w:rFonts w:ascii="Arial" w:hAnsi="Arial" w:cs="Arial"/>
          <w:color w:val="111111"/>
          <w:sz w:val="27"/>
          <w:szCs w:val="27"/>
        </w:rPr>
        <w:t>. Основу деятельности всех субъектов педагогического процесса составляет модель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 сам учусь, а не меня учат»</w:t>
      </w:r>
      <w:r>
        <w:rPr>
          <w:rFonts w:ascii="Arial" w:hAnsi="Arial" w:cs="Arial"/>
          <w:color w:val="111111"/>
          <w:sz w:val="27"/>
          <w:szCs w:val="27"/>
        </w:rPr>
        <w:t>, поэтому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современному</w:t>
      </w:r>
      <w:r>
        <w:rPr>
          <w:rFonts w:ascii="Arial" w:hAnsi="Arial" w:cs="Arial"/>
          <w:color w:val="111111"/>
          <w:sz w:val="27"/>
          <w:szCs w:val="27"/>
        </w:rPr>
        <w:t> воспитателю необходимо владеть целым арсеналом педагогических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технологий</w:t>
      </w:r>
      <w:r>
        <w:rPr>
          <w:rFonts w:ascii="Arial" w:hAnsi="Arial" w:cs="Arial"/>
          <w:color w:val="111111"/>
          <w:sz w:val="27"/>
          <w:szCs w:val="27"/>
        </w:rPr>
        <w:t>, позволяющих стимулировать познавательную активность ребенка. Кроме этого педагог должен быть готов гибко реагировать на возникающие изменения в содержании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образования</w:t>
      </w:r>
      <w:r>
        <w:rPr>
          <w:rFonts w:ascii="Arial" w:hAnsi="Arial" w:cs="Arial"/>
          <w:color w:val="111111"/>
          <w:sz w:val="27"/>
          <w:szCs w:val="27"/>
        </w:rPr>
        <w:t>, адаптировать его с учётом возникающих и постоянно меняющихся познавательных интересов детей.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Освоение педагогами новых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технологий в дошкольном образовании</w:t>
      </w:r>
      <w:r>
        <w:rPr>
          <w:rFonts w:ascii="Arial" w:hAnsi="Arial" w:cs="Arial"/>
          <w:color w:val="111111"/>
          <w:sz w:val="27"/>
          <w:szCs w:val="27"/>
        </w:rPr>
        <w:t> - залог успешного развития личности ребенка.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Педагогическая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</w:t>
      </w:r>
      <w:r>
        <w:rPr>
          <w:rFonts w:ascii="Arial" w:hAnsi="Arial" w:cs="Arial"/>
          <w:color w:val="111111"/>
          <w:sz w:val="27"/>
          <w:szCs w:val="27"/>
        </w:rPr>
        <w:t> - это такое построение деятельности воспитателя, в котором входящие в него действия представлены в определенной последовательности и предполагают достижения прогнозируемого результата.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Современные</w:t>
      </w:r>
      <w:r>
        <w:rPr>
          <w:rFonts w:ascii="Arial" w:hAnsi="Arial" w:cs="Arial"/>
          <w:color w:val="111111"/>
          <w:sz w:val="27"/>
          <w:szCs w:val="27"/>
        </w:rPr>
        <w:t> педагогические исследования показывают, что главная проблема дошкольного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образования – потеря живости</w:t>
      </w:r>
      <w:r>
        <w:rPr>
          <w:rFonts w:ascii="Arial" w:hAnsi="Arial" w:cs="Arial"/>
          <w:color w:val="111111"/>
          <w:sz w:val="27"/>
          <w:szCs w:val="27"/>
        </w:rPr>
        <w:t xml:space="preserve">, притягательности </w:t>
      </w:r>
      <w:r>
        <w:rPr>
          <w:rFonts w:ascii="Arial" w:hAnsi="Arial" w:cs="Arial"/>
          <w:color w:val="111111"/>
          <w:sz w:val="27"/>
          <w:szCs w:val="27"/>
        </w:rPr>
        <w:lastRenderedPageBreak/>
        <w:t>процесса познания. Увеличивается число дошкольников, не желающих идти в школу; снизилась положительная мотивация к занятиям, успеваемость детей падает.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Исходя из вышеизложенного, назрела необходимость использования в работе спектра инновационных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образовательных технологий</w:t>
      </w:r>
      <w:r>
        <w:rPr>
          <w:rFonts w:ascii="Arial" w:hAnsi="Arial" w:cs="Arial"/>
          <w:color w:val="111111"/>
          <w:sz w:val="27"/>
          <w:szCs w:val="27"/>
        </w:rPr>
        <w:t xml:space="preserve">. В своей профессиональной деятельности педагоги нашего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доу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используют следующие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</w:t>
      </w:r>
      <w:r>
        <w:rPr>
          <w:rFonts w:ascii="Arial" w:hAnsi="Arial" w:cs="Arial"/>
          <w:color w:val="111111"/>
          <w:sz w:val="27"/>
          <w:szCs w:val="27"/>
        </w:rPr>
        <w:t xml:space="preserve"> развивающего обучения (Д. Б.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Эльконина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В. В. Давыдова, направленная на развитие индивидуальных познавательных способностей каждого ребенка, на познание себя личностью, на самоопределение и самореализацию в процессе обучения;</w:t>
      </w:r>
      <w:proofErr w:type="gramEnd"/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Игровые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 в ДОУ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Педагогика сотрудничества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(К. Д. Ушинский, Н. П. Пирогов, Л. Н. Толстой)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;</w:t>
      </w:r>
      <w:proofErr w:type="gramEnd"/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 ТРИЗ </w:t>
      </w:r>
      <w:r>
        <w:rPr>
          <w:rFonts w:ascii="Arial" w:hAnsi="Arial" w:cs="Arial"/>
          <w:color w:val="111111"/>
          <w:sz w:val="27"/>
          <w:szCs w:val="27"/>
        </w:rPr>
        <w:t xml:space="preserve">(Г. С.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Альтшуллер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А. М.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Страунинг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направленная на развитие творческих способностей;</w:t>
      </w:r>
      <w:proofErr w:type="gramEnd"/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Информационно-коммуникативные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6.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(Н. Н. Ефименко)</w:t>
      </w:r>
      <w:r>
        <w:rPr>
          <w:rFonts w:ascii="Arial" w:hAnsi="Arial" w:cs="Arial"/>
          <w:color w:val="111111"/>
          <w:sz w:val="27"/>
          <w:szCs w:val="27"/>
        </w:rPr>
        <w:t> с целью укрепления здоровья детей;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При взаимодействии с детьми используются личностно – ориентированный подход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(И. С.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Якиманская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</w:t>
      </w:r>
      <w:r>
        <w:rPr>
          <w:rFonts w:ascii="Arial" w:hAnsi="Arial" w:cs="Arial"/>
          <w:color w:val="111111"/>
          <w:sz w:val="27"/>
          <w:szCs w:val="27"/>
        </w:rPr>
        <w:t> проблемного обучения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(Дж.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Дьюи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</w:t>
      </w:r>
      <w:r>
        <w:rPr>
          <w:rFonts w:ascii="Arial" w:hAnsi="Arial" w:cs="Arial"/>
          <w:color w:val="111111"/>
          <w:sz w:val="27"/>
          <w:szCs w:val="27"/>
        </w:rPr>
        <w:t> проектной деятельности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(Л. С. Киселёва, Т. А. Данилина)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Педагоги нашего ДОУ, комплексно решают задачи физического, интеллектуального, эмоционального и личностного развития ребенка, подготовки его к школе, активно внедряя в этот процесс наиболее эффективные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технологии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здоровьесбережения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Сегодня мы остановимся на некоторых из них.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Здоровьесберегающие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технологии в ДОУ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Период дошкольного детства наиболее важный в становлении личностных качеств, формирования основ физического, психического, интеллектуального и социального здоровья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нашем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ДОУ разработан комплекс мер, направленных на своевременное обеспечение каждому ребенку адекватных возрасту условий для развития и формирования полноценной личности, сохранения и укрепления здоровья, формирования здорового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образа жизни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Федеральные государственные требования определили содержание и условия организации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образовательного</w:t>
      </w:r>
      <w:r>
        <w:rPr>
          <w:rFonts w:ascii="Arial" w:hAnsi="Arial" w:cs="Arial"/>
          <w:color w:val="111111"/>
          <w:sz w:val="27"/>
          <w:szCs w:val="27"/>
        </w:rPr>
        <w:t> процесса для формирования общей культуры, развития физических, интеллектуальных и личностных качеств дошкольников, обеспечивающих их социальную успешность, сохранение и укрепление здоровья, а также выделили содержание психолого-педагогической работы по освоению детьми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образовательных областей</w:t>
      </w:r>
      <w:r>
        <w:rPr>
          <w:rFonts w:ascii="Arial" w:hAnsi="Arial" w:cs="Arial"/>
          <w:color w:val="111111"/>
          <w:sz w:val="27"/>
          <w:szCs w:val="27"/>
        </w:rPr>
        <w:t xml:space="preserve">. Все эти задачи педагогам </w:t>
      </w: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необходимо решать интегрировано, обеспечивая разностороннее развитие детей с учетом их возрастных и индивидуальных особенностей. Такая интеграция возможна только при условии реального соединения в единое целое процессов обучения, воспитания и развития. В связи с этим актуальной становится интегрированное включение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здоровьесберегающих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технологий в образовательное пространство ДОУ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Под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здоровьесберегающими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технологиями</w:t>
      </w:r>
      <w:r>
        <w:rPr>
          <w:rFonts w:ascii="Arial" w:hAnsi="Arial" w:cs="Arial"/>
          <w:color w:val="111111"/>
          <w:sz w:val="27"/>
          <w:szCs w:val="27"/>
        </w:rPr>
        <w:t> понимается совокупность педагогических, психологических и медицинских мероприятий, направленных на сохранение и укрепление здоровья детей, формирование осознанного и ценностного отношения к своему здоровью.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нашем детском саду педагоги и специалисты используют в работе с детьми следующие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сохранения и стимулирования здоровья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динамические паузы, подвижные и спортивные игры, релаксация, гимнастика пальчиковая, гимнастика для глаз, гимнастика дыхательная, гимнастика бодрящая, гимнастика корригирующая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 обучения здоровому образу жизни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Физкультурные занятия ритмика, биологическая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обратная связь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(БОС)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.п</w:t>
      </w:r>
      <w:proofErr w:type="gramEnd"/>
      <w:r>
        <w:rPr>
          <w:rFonts w:ascii="Arial" w:hAnsi="Arial" w:cs="Arial"/>
          <w:color w:val="111111"/>
          <w:sz w:val="27"/>
          <w:szCs w:val="27"/>
        </w:rPr>
        <w:t>роблемно-игровые, коммуникативные игры, беседы из серии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«Здоровье»</w:t>
      </w:r>
      <w:r>
        <w:rPr>
          <w:rFonts w:ascii="Arial" w:hAnsi="Arial" w:cs="Arial"/>
          <w:color w:val="111111"/>
          <w:sz w:val="27"/>
          <w:szCs w:val="27"/>
        </w:rPr>
        <w:t>, точечный самомассаж,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Коррекционные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7"/>
          <w:szCs w:val="27"/>
        </w:rPr>
        <w:t xml:space="preserve"> развития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эмоцоинально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-волевой сферы, коррекция поведения,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психогимнастика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Задачи каждой из этих групп связаны с общими задачами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здоровьесьерегающего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образования</w:t>
      </w:r>
      <w:r>
        <w:rPr>
          <w:rFonts w:ascii="Arial" w:hAnsi="Arial" w:cs="Arial"/>
          <w:color w:val="111111"/>
          <w:sz w:val="27"/>
          <w:szCs w:val="27"/>
        </w:rPr>
        <w:t> в нашем детском саду.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Важное место в использовании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технологий</w:t>
      </w:r>
      <w:r>
        <w:rPr>
          <w:rFonts w:ascii="Arial" w:hAnsi="Arial" w:cs="Arial"/>
          <w:color w:val="111111"/>
          <w:sz w:val="27"/>
          <w:szCs w:val="27"/>
        </w:rPr>
        <w:t> сохранения и стимулирования здоровья в нашем ДОУ отводится обучению дошкольников правильному дыханию.</w:t>
      </w:r>
      <w:proofErr w:type="gramEnd"/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нашем учреждении специалистами и педагогами внедрены в систему физкультурно-оздоровительной работы методики,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позволяющие обучать детей правильному носовому дыханию</w:t>
      </w:r>
      <w:r>
        <w:rPr>
          <w:rFonts w:ascii="Arial" w:hAnsi="Arial" w:cs="Arial"/>
          <w:color w:val="111111"/>
          <w:sz w:val="27"/>
          <w:szCs w:val="27"/>
        </w:rPr>
        <w:t>: парадоксальная гимнастика А. Н. Стрельниковой, звуковое дыхание М. Л. Лазарева, дыхательный тренинг по методу биологической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обратной связи А</w:t>
      </w:r>
      <w:r>
        <w:rPr>
          <w:rFonts w:ascii="Arial" w:hAnsi="Arial" w:cs="Arial"/>
          <w:color w:val="111111"/>
          <w:sz w:val="27"/>
          <w:szCs w:val="27"/>
        </w:rPr>
        <w:t xml:space="preserve">. А.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Сметанкина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Различные атрибуты, используемые при выполнении дыхательных упражнений, также обеспечивают интеграцию в развитии дошкольников. 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Важность использования нетрадиционного материала</w:t>
      </w:r>
      <w:r>
        <w:rPr>
          <w:rFonts w:ascii="Arial" w:hAnsi="Arial" w:cs="Arial"/>
          <w:color w:val="111111"/>
          <w:sz w:val="27"/>
          <w:szCs w:val="27"/>
        </w:rPr>
        <w:t>: снежинок, ленточек, ярких трубочек, вертушек, и др. невозможно переоценить, т. к. ребенок дошкольного возраста характеризуется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наглядно-образным мышлением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При использовании атрибутики дети получают массу впечатлений. Это благотворно влияет на их эмоциональный настрой, а также на весь организм в целом в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воспитательно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-образовательном</w:t>
      </w:r>
      <w:r>
        <w:rPr>
          <w:rFonts w:ascii="Arial" w:hAnsi="Arial" w:cs="Arial"/>
          <w:color w:val="111111"/>
          <w:sz w:val="27"/>
          <w:szCs w:val="27"/>
        </w:rPr>
        <w:t xml:space="preserve"> и физкультурно-оздоровительном процессе. Разработанные педагогами учреждения комплексы </w:t>
      </w:r>
      <w:r>
        <w:rPr>
          <w:rFonts w:ascii="Arial" w:hAnsi="Arial" w:cs="Arial"/>
          <w:color w:val="111111"/>
          <w:sz w:val="27"/>
          <w:szCs w:val="27"/>
        </w:rPr>
        <w:lastRenderedPageBreak/>
        <w:t>дыхательной гимнастики включаются во все виды деятельности детей в режиме дня.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Большое внимание уделяется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стопотерапии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-профилактике плоскостопия 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сохранении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осанки. Использование различного нетрадиционного оборудования позволяет прививать интерес к выполнению данных упражнений. Для достижения положительного результата упражнения включаются во все режимные моменты. Использование дорожек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ассажных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ковриков,собирательных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тренажеров и многого другого повышают эффективность таких упражнений.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связи с ростом гиподинамии среди детей актуальным стал вопрос включения в оздоровительную работу методики игрового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стретчинга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Применяемая методика игрового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стретчинга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(или, по-другому,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стрейчинга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 xml:space="preserve"> направлена на активизацию защитных сил организма детей, овладение навыками совершенного управления своим телом и психоэнергетической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саморегуляции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на развитие и высвобождение творческих и оздоровительных возможностей подсознания.</w:t>
      </w:r>
      <w:proofErr w:type="gramEnd"/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Методика игрового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стретчинга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основана на статичных растяжках мышц тела и суставно-связочного аппарата рук, ног, позвоночника, позволяющих предотвратить нарушения осанки и исправить ее, оказывающих глубокое оздоровительное воздействие на весь организм.</w:t>
      </w:r>
      <w:proofErr w:type="gramEnd"/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Движение – жизнь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Пора компьютеров настала,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Активно жить труднее стало.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дети, словно старики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Несут до школы рюкзаки.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Движение – жизнь и красота,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Здоровый дух и цель ясна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Беги от лени и болезней,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Спорт для здоровья – всех полезней.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научить, здоровым быть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физкультуру полюбить?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просто сделай что - то сам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подари всё малышам.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 глазках блеск и звонкий смех –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Сколько радостей для всех.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Прыгать, бегать, в цель бросать –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Каждый хочет ловким стать.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Приходит вывод без сомнения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«Здоровье – жизнь,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жизнь – движение!».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"Использование игровых педагогических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технологий</w:t>
      </w:r>
      <w:r>
        <w:rPr>
          <w:rFonts w:ascii="Arial" w:hAnsi="Arial" w:cs="Arial"/>
          <w:color w:val="111111"/>
          <w:sz w:val="27"/>
          <w:szCs w:val="27"/>
        </w:rPr>
        <w:t> в работе воспитателя детского сада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 "</w:t>
      </w:r>
      <w:proofErr w:type="gramEnd"/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настоящее время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образовательном</w:t>
      </w:r>
      <w:r>
        <w:rPr>
          <w:rFonts w:ascii="Arial" w:hAnsi="Arial" w:cs="Arial"/>
          <w:color w:val="111111"/>
          <w:sz w:val="27"/>
          <w:szCs w:val="27"/>
        </w:rPr>
        <w:t> процессе на первый план выдвигается идея саморазвития личности, ее готовности к самостоятельной деятельности. Меняются функции педагога. Теперь он организатор интеллектуального поиска, эмоционального переживания и практического действия. Для этого необходимо осваивать новые педагогические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7"/>
          <w:szCs w:val="27"/>
        </w:rPr>
        <w:t>, формирующие активную роль обучаемого.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Педагогические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7"/>
          <w:szCs w:val="27"/>
        </w:rPr>
        <w:t> обязательно должны развивать любознательность - основу познавательной активности; способность самостоятельно решать творческие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(умственные, художественные)</w:t>
      </w:r>
      <w:r>
        <w:rPr>
          <w:rFonts w:ascii="Arial" w:hAnsi="Arial" w:cs="Arial"/>
          <w:color w:val="111111"/>
          <w:sz w:val="27"/>
          <w:szCs w:val="27"/>
        </w:rPr>
        <w:t> и другие задачи,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позволяющие быть успешным в разных видах деятельности</w:t>
      </w:r>
      <w:r>
        <w:rPr>
          <w:rFonts w:ascii="Arial" w:hAnsi="Arial" w:cs="Arial"/>
          <w:color w:val="111111"/>
          <w:sz w:val="27"/>
          <w:szCs w:val="27"/>
        </w:rPr>
        <w:t>: творческое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воображение</w:t>
      </w:r>
      <w:r>
        <w:rPr>
          <w:rFonts w:ascii="Arial" w:hAnsi="Arial" w:cs="Arial"/>
          <w:color w:val="111111"/>
          <w:sz w:val="27"/>
          <w:szCs w:val="27"/>
        </w:rPr>
        <w:t xml:space="preserve"> как направление интеллектуального и личностного развития;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коммуникативность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- способность общаться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взрослыми и сверстниками; способность к рефлексии - как одно из главных личностных качеств; понимание и осознание себя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(действий, поведения речи, чувств, состояний, способностей)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После введения Ф ГТ в систему дошкольного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образования</w:t>
      </w:r>
      <w:r>
        <w:rPr>
          <w:rFonts w:ascii="Arial" w:hAnsi="Arial" w:cs="Arial"/>
          <w:color w:val="111111"/>
          <w:sz w:val="27"/>
          <w:szCs w:val="27"/>
        </w:rPr>
        <w:t> воспитатель должен заниматься развитием ребенка, основываясь на комплексн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тематическом принципе построения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образовательного процесса </w:t>
      </w:r>
      <w:r>
        <w:rPr>
          <w:rFonts w:ascii="Arial" w:hAnsi="Arial" w:cs="Arial"/>
          <w:color w:val="111111"/>
          <w:sz w:val="27"/>
          <w:szCs w:val="27"/>
        </w:rPr>
        <w:t>; решать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образовательные</w:t>
      </w:r>
      <w:r>
        <w:rPr>
          <w:rFonts w:ascii="Arial" w:hAnsi="Arial" w:cs="Arial"/>
          <w:color w:val="111111"/>
          <w:sz w:val="27"/>
          <w:szCs w:val="27"/>
        </w:rPr>
        <w:t> задачи не только в рамках непосредственно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образовательной деятельности</w:t>
      </w:r>
      <w:r>
        <w:rPr>
          <w:rFonts w:ascii="Arial" w:hAnsi="Arial" w:cs="Arial"/>
          <w:color w:val="111111"/>
          <w:sz w:val="27"/>
          <w:szCs w:val="27"/>
        </w:rPr>
        <w:t>, но и при проведении режимных моментов в соответствии со спецификой дошкольного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образования</w:t>
      </w:r>
      <w:r>
        <w:rPr>
          <w:rFonts w:ascii="Arial" w:hAnsi="Arial" w:cs="Arial"/>
          <w:color w:val="111111"/>
          <w:sz w:val="27"/>
          <w:szCs w:val="27"/>
        </w:rPr>
        <w:t>; строить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образовательные</w:t>
      </w:r>
      <w:r>
        <w:rPr>
          <w:rFonts w:ascii="Arial" w:hAnsi="Arial" w:cs="Arial"/>
          <w:color w:val="111111"/>
          <w:sz w:val="27"/>
          <w:szCs w:val="27"/>
        </w:rPr>
        <w:t> процессы на адекватных возрасту формах работы с детьми.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Освоение педагогами новых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технологий в дошкольном образовании</w:t>
      </w:r>
      <w:r>
        <w:rPr>
          <w:rFonts w:ascii="Arial" w:hAnsi="Arial" w:cs="Arial"/>
          <w:color w:val="111111"/>
          <w:sz w:val="27"/>
          <w:szCs w:val="27"/>
        </w:rPr>
        <w:t> - залог успешного решения проблемы, развития личности ребенка.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Целью игровых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технологий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является решение ряда задач</w:t>
      </w:r>
      <w:r>
        <w:rPr>
          <w:rFonts w:ascii="Arial" w:hAnsi="Arial" w:cs="Arial"/>
          <w:color w:val="111111"/>
          <w:sz w:val="27"/>
          <w:szCs w:val="27"/>
        </w:rPr>
        <w:t>: дидактических, развивающих, воспитывающих, социализирующих.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Игровые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7"/>
          <w:szCs w:val="27"/>
        </w:rPr>
        <w:t xml:space="preserve"> широко применяются в дошкольном возрасте, так как игра является ведущей деятельностью в этот период. В развитии </w:t>
      </w:r>
      <w:r>
        <w:rPr>
          <w:rFonts w:ascii="Arial" w:hAnsi="Arial" w:cs="Arial"/>
          <w:color w:val="111111"/>
          <w:sz w:val="27"/>
          <w:szCs w:val="27"/>
        </w:rPr>
        <w:lastRenderedPageBreak/>
        <w:t>детей дошкольного возраста используются развивающие игровые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 Б</w:t>
      </w:r>
      <w:r>
        <w:rPr>
          <w:rFonts w:ascii="Arial" w:hAnsi="Arial" w:cs="Arial"/>
          <w:color w:val="111111"/>
          <w:sz w:val="27"/>
          <w:szCs w:val="27"/>
        </w:rPr>
        <w:t xml:space="preserve">. П. Никитина, В. В.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Кьюзенера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Дьенеша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 развивающих игр Б</w:t>
      </w:r>
      <w:r>
        <w:rPr>
          <w:rFonts w:ascii="Arial" w:hAnsi="Arial" w:cs="Arial"/>
          <w:color w:val="111111"/>
          <w:sz w:val="27"/>
          <w:szCs w:val="27"/>
        </w:rPr>
        <w:t>. П. Никитина.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Программа игровой деятельности состоит из набора развивающих игр. В своих книгах он предлагает развивающие игры с кубиками, кирпичиками, рамками и вкладышами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Монтессори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планами и картами, квадратами, наборами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«Угадай-ка»</w:t>
      </w:r>
      <w:r>
        <w:rPr>
          <w:rFonts w:ascii="Arial" w:hAnsi="Arial" w:cs="Arial"/>
          <w:color w:val="111111"/>
          <w:sz w:val="27"/>
          <w:szCs w:val="27"/>
        </w:rPr>
        <w:t>, и т. д.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 даются ребенку в различной форме</w:t>
      </w:r>
      <w:r>
        <w:rPr>
          <w:rFonts w:ascii="Arial" w:hAnsi="Arial" w:cs="Arial"/>
          <w:color w:val="111111"/>
          <w:sz w:val="27"/>
          <w:szCs w:val="27"/>
        </w:rPr>
        <w:t>: в виде модели, плоского рисунка в изометрии, чертежа и т. п., и таким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образом</w:t>
      </w:r>
      <w:r>
        <w:rPr>
          <w:rFonts w:ascii="Arial" w:hAnsi="Arial" w:cs="Arial"/>
          <w:color w:val="111111"/>
          <w:sz w:val="27"/>
          <w:szCs w:val="27"/>
        </w:rPr>
        <w:t> знакомят его с разными способами передачи информации.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Достаточно ли игр и игрушек у нас в группе? 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Вполне</w:t>
      </w:r>
      <w:r>
        <w:rPr>
          <w:rFonts w:ascii="Arial" w:hAnsi="Arial" w:cs="Arial"/>
          <w:color w:val="111111"/>
          <w:sz w:val="27"/>
          <w:szCs w:val="27"/>
        </w:rPr>
        <w:t>: мягкие, пластмассовые, с атрибуты сюжетно-ролевых игр; различные конструкторы, пирамидки, застежки и шнуровки; игры дидактические и игры развивающие, игры, игры, игры.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Много и разные, все они направлены только на то, чтобы маленький человечек рос и развивался.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 что,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все в порядке</w:t>
      </w:r>
      <w:r>
        <w:rPr>
          <w:rFonts w:ascii="Arial" w:hAnsi="Arial" w:cs="Arial"/>
          <w:color w:val="111111"/>
          <w:sz w:val="27"/>
          <w:szCs w:val="27"/>
        </w:rPr>
        <w:t>: каждый ребенок находит для себя достойное его занятие. 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многообразие</w:t>
      </w:r>
      <w:r>
        <w:rPr>
          <w:rFonts w:ascii="Arial" w:hAnsi="Arial" w:cs="Arial"/>
          <w:color w:val="111111"/>
          <w:sz w:val="27"/>
          <w:szCs w:val="27"/>
        </w:rPr>
        <w:t> игр не исключает того, что каждая игрушка и игра выполняет ограниченное число функций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(чаще всего 2 – 3)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есть одна игра, о которой следует сказать подробнее и именно из-за ее универсальности и простоты одновременно – это комплекс, содержащий набор геометрических фигур,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каждая из которых может быть охарактеризована четырьмя свойствами</w:t>
      </w:r>
      <w:r>
        <w:rPr>
          <w:rFonts w:ascii="Arial" w:hAnsi="Arial" w:cs="Arial"/>
          <w:color w:val="111111"/>
          <w:sz w:val="27"/>
          <w:szCs w:val="27"/>
        </w:rPr>
        <w:t>: цветом, формой, размером и толщиной – причем в полном комплекте все эти четыре признака полностью описывают конкретную фигуру. Тонкий, большой, красный круг – лишь один, другого такого нет.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Это логические блоки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Дьенеша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Логические блоки придумал венгерский математик и психолог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Золтан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Дьенеш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. Игры с блоками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Дьенеша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доступно, на наглядной основе знакомят детей с формой, цветом и размером объектов, с математическими представлениями. Я использую их в своей работе уже лет 7, выпустила группу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детей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обучении которых использовала логические блоки и их эталоны.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Что такое блоки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Дьенеша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?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Блоки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Дьенеша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универсальная развивающая игра.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Логические блоки </w:t>
      </w: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Дьенеша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представляют собой набор из 48 геометрических фигур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)ч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етырех форм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(круги, треугольники, квадраты, прямоугольники)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)т</w:t>
      </w:r>
      <w:proofErr w:type="gramEnd"/>
      <w:r>
        <w:rPr>
          <w:rFonts w:ascii="Arial" w:hAnsi="Arial" w:cs="Arial"/>
          <w:color w:val="111111"/>
          <w:sz w:val="27"/>
          <w:szCs w:val="27"/>
        </w:rPr>
        <w:t>рех цветов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(красные, синие и желтые фигуры)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)д</w:t>
      </w:r>
      <w:proofErr w:type="gramEnd"/>
      <w:r>
        <w:rPr>
          <w:rFonts w:ascii="Arial" w:hAnsi="Arial" w:cs="Arial"/>
          <w:color w:val="111111"/>
          <w:sz w:val="27"/>
          <w:szCs w:val="27"/>
        </w:rPr>
        <w:t>вух размеров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(большие и маленькие фигуры)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)д</w:t>
      </w:r>
      <w:proofErr w:type="gramEnd"/>
      <w:r>
        <w:rPr>
          <w:rFonts w:ascii="Arial" w:hAnsi="Arial" w:cs="Arial"/>
          <w:color w:val="111111"/>
          <w:sz w:val="27"/>
          <w:szCs w:val="27"/>
        </w:rPr>
        <w:t>вух видов толщины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(толстые и тонкие фигуры)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Самое интересное, что в наборе нет ни одной одинаковой фигуры.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Каждая геометрическая фигура характеризуется четырьмя признаками</w:t>
      </w:r>
      <w:r>
        <w:rPr>
          <w:rFonts w:ascii="Arial" w:hAnsi="Arial" w:cs="Arial"/>
          <w:color w:val="111111"/>
          <w:sz w:val="27"/>
          <w:szCs w:val="27"/>
        </w:rPr>
        <w:t>: формой, цветом, размером, толщиной.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Что развивают блоки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Дьенеша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?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Блоки развивают у детей логическое и аналитическое мышление (анализ, сравнение, классификация, обобщение, творческие способности, а также — восприятие, память, внимание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воображение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Играя с блоками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Дьенеша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ребенок выполняет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разнообразные</w:t>
      </w:r>
      <w:r>
        <w:rPr>
          <w:rFonts w:ascii="Arial" w:hAnsi="Arial" w:cs="Arial"/>
          <w:color w:val="111111"/>
          <w:sz w:val="27"/>
          <w:szCs w:val="27"/>
        </w:rPr>
        <w:t> предметные действия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(группирует по признаку, выкладывает ряды по заданному алгоритму)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какого возраста можно играть с блоками?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Блоки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Дьенеша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предназначены для детей от трех до 10 лет. На практике можно давать блоки детям от 2 х. лет. Используя альбом для самых маленьких.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начала, я знакомлю детей с блоками.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Выкладываю перед ними набор и даю детям поиграть с деталями</w:t>
      </w:r>
      <w:r>
        <w:rPr>
          <w:rFonts w:ascii="Arial" w:hAnsi="Arial" w:cs="Arial"/>
          <w:color w:val="111111"/>
          <w:sz w:val="27"/>
          <w:szCs w:val="27"/>
        </w:rPr>
        <w:t>: потрогать, перебрать, подержать в руках.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Далее можно усложнить задания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Найди все фигуры такого же цвета (не такого же цвета, как эта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(покажите, например жёлтую фигуру)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Затем можно попросить ребёнка показать все блоки треугольной формы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(или все большие фигуры и т. д.)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2. Дай мишке все синие фигуры, зайчику—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жё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лтые, а мышке – красные; затем распределяем фигуры по размеру, форме, толщине.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3.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Какая эта фигура по цвету (форме, размеру, толщине?</w:t>
      </w:r>
      <w:proofErr w:type="gramEnd"/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4. Перед ребенком выкладывается несколько фигур, которые нужно запомнить, а потом одна из фигур исчезает или заменяется на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новую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или две фигуры меняются местами. Ребенок должен заметить изменения.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Все фигурки складываются в мешок. Попросите ребенка на ощупь достать все круглые блоки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(все большие или все толстые)</w:t>
      </w:r>
      <w:r>
        <w:rPr>
          <w:rFonts w:ascii="Arial" w:hAnsi="Arial" w:cs="Arial"/>
          <w:color w:val="111111"/>
          <w:sz w:val="27"/>
          <w:szCs w:val="27"/>
        </w:rPr>
        <w:t>. Также можно все фигурки охарактеризовать по одному или нескольким признакам. Либо называет форму, размер или толщину, не вынимая из мешка.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Выложите три фигуры. Ребенку нужно догадаться, какая из них лишняя и по какому принципу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 цвету, форме, размеру или толщине)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Найди такие же фигурки по цвету, но не такие по форме или такие же по форме, но не такие по цвету.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8. Продолжи цепочку,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чередуя блоки по цвету</w:t>
      </w:r>
      <w:r>
        <w:rPr>
          <w:rFonts w:ascii="Arial" w:hAnsi="Arial" w:cs="Arial"/>
          <w:color w:val="111111"/>
          <w:sz w:val="27"/>
          <w:szCs w:val="27"/>
        </w:rPr>
        <w:t>: красный, желтый, красный, желтый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(можно чередовать по форме, размеру и толщине)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Выкладываем цепочку, чтобы рядом не было фигур одинаковых по форме и цвету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 цвету и размеру; по размеру и форме, по толщине и цвету и т. д.)</w:t>
      </w:r>
      <w:r>
        <w:rPr>
          <w:rFonts w:ascii="Arial" w:hAnsi="Arial" w:cs="Arial"/>
          <w:color w:val="111111"/>
          <w:sz w:val="27"/>
          <w:szCs w:val="27"/>
        </w:rPr>
        <w:t>. Также можно выкладывать фигуры так, чтобы каждая отличалась друг от друга цветом, формой, размером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 Выкладываем цепочку, чтобы рядом были фигуры одинаковые по размеру, но разные по форме и т. д. Или выкладываем цепочку, чтобы рядом были фигуры одинакового цвета и размера, но разной формы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(одинакового размера, но разного цвета)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привела только минимум игр с этими блоками, на самом деле игр очень большое количество. Блоки использую как на занятиях, так и в индивидуальной работе с детьми.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Воскобович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 его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«Сказочные лабиринты»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Вячеслав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Воскобович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изобретатель, который придумал более 50 пособий для развития умственных и творческих способностей ребенка. Во время перестройки разыскивая по магазинам какие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нибудь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развивающие игрушки для своих двух детей и не найдя ничего подходящего, он решил сам придумать и смастерить игру. Бил и колотил все вручную. Копировать чужое не стал, и потому его новые игры вызвали такой интерес. Первые разработки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носили конструктивный характер – это был поиск какой - то изюминки. Понимая, что задания и упражнения не так интересны детям как игра, подошел к делу творчески и соединил свои идеи с игровыми моментами.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Его игры учат моделировать, соотносить целое с его частью, развивают мышление, память, внимание, творческую жилку. Вячеслав Вадимович не просто внес вклад в альтернативную педагогику, а создал новую эпоху развивающих игр. Сейчас создано большое количество детских учреждений, которые работают по 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Что отличает игры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от всех остальных?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Развивающие игры </w:t>
      </w: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имеют ряд особенностей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Широкий возрастной диапазон участников игр.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одной и той же игрой могут заниматься дети и 3, и 7 лет, и школьники, т. к. к простому физическому манипулированию присоединяется система постоянно усложняющихся развивающих вопросов и познавательных заданий.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Многофункциональность игр.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Можно решать большое количество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образовательных</w:t>
      </w:r>
      <w:r>
        <w:rPr>
          <w:rFonts w:ascii="Arial" w:hAnsi="Arial" w:cs="Arial"/>
          <w:color w:val="111111"/>
          <w:sz w:val="27"/>
          <w:szCs w:val="27"/>
        </w:rPr>
        <w:t xml:space="preserve"> задач Незаметно для себя малыш осваивает цифры и буквы, запоминает цвет </w:t>
      </w:r>
      <w:r>
        <w:rPr>
          <w:rFonts w:ascii="Arial" w:hAnsi="Arial" w:cs="Arial"/>
          <w:color w:val="111111"/>
          <w:sz w:val="27"/>
          <w:szCs w:val="27"/>
        </w:rPr>
        <w:lastRenderedPageBreak/>
        <w:t>и форму, учится считать, ориентироваться в пространстве, тренирует мелкую моторику, совершенствует речь, внимание, память,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воображение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Вариативность игровых заданий и упражнений.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 каждой игре разработано большое количество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разнообразных</w:t>
      </w:r>
      <w:r>
        <w:rPr>
          <w:rFonts w:ascii="Arial" w:hAnsi="Arial" w:cs="Arial"/>
          <w:color w:val="111111"/>
          <w:sz w:val="27"/>
          <w:szCs w:val="27"/>
        </w:rPr>
        <w:t> игровых заданий и упражнений, направленных на решение одной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образовательной задачи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Творческий потенциал каждой игры.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Развивающие игры дают возможность придумывать и воплощать задуманное в действительность и детям и взрослым.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решает следующие 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развитие у ребёнка познавательного интереса, желания и потребности узнать новое.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развитие наблюдательности, исследовательского подхода к явлениям и объектам окружающей действительности.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развитие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воображения</w:t>
      </w:r>
      <w:r>
        <w:rPr>
          <w:rFonts w:ascii="Arial" w:hAnsi="Arial" w:cs="Arial"/>
          <w:color w:val="111111"/>
          <w:sz w:val="27"/>
          <w:szCs w:val="27"/>
        </w:rPr>
        <w:t>, креативности мышления (умения гибко, оригинально мыслить, видеть обыкновенный объект под новым углом зрения).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гармоничное, сбалансированное развитие у детей эмоционально –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образного и логического начал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- формирование базисных представлений (об окружающем мире, математических, речевых умений.</w:t>
      </w:r>
      <w:proofErr w:type="gramEnd"/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построение педагогического процесса, способствующего интеллектуально-творческому развитию детей в игре.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решаемым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образовательным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задачам все игры </w:t>
      </w: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можно условно разделить на 3 группы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игры, направленные на логико-математическое развитие.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Целью этих игр является развитие мыслительных операций, а игровыми действиями - манипулирование цифрами, геометрическими фигурами, свойствами предметов.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игры с буквами, звуками, слогами и словами.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этих играх ребёнок решает логические задачи с буквами, составляет слоги и слова, занимается словотворчеством.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универсальные игровые обучающие средства. Они могут быть материалом для игр и дидактическими пособиями. Игровые обучающие </w:t>
      </w:r>
      <w:r>
        <w:rPr>
          <w:rFonts w:ascii="Arial" w:hAnsi="Arial" w:cs="Arial"/>
          <w:color w:val="111111"/>
          <w:sz w:val="27"/>
          <w:szCs w:val="27"/>
        </w:rPr>
        <w:lastRenderedPageBreak/>
        <w:t>средства создают комфортные условия для работы педагога и доставляют удовольствие детям.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Для организации игр можно использовать сказки-методики Фиолетового леса или адаптировать известные сказки. Задания ставит не взрослый, а сказочный персонаж. Сюжет может включать одну игру или комбинировать несколько знакомых игр. Игры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можно использовать в совместной, самостоятельной деятельности, а также интегрировать с другими видами деятельности. Обучающая задача ставится в игровой форме. В ситуации развивающей игры возникает внутренняя необходимость приобретения новых знаний и способов действий.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В развивающих играх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 этом и заключается их главная особенность)</w:t>
      </w:r>
      <w:r>
        <w:rPr>
          <w:rFonts w:ascii="Arial" w:hAnsi="Arial" w:cs="Arial"/>
          <w:color w:val="111111"/>
          <w:sz w:val="27"/>
          <w:szCs w:val="27"/>
        </w:rPr>
        <w:t> удается соединить один из основных принципов обучения – от простого к сложному – с очень важным принципом творческой деятельности самостоятельно по способностям, когда ребенок может подняться до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«потолка»</w:t>
      </w:r>
      <w:r>
        <w:rPr>
          <w:rFonts w:ascii="Arial" w:hAnsi="Arial" w:cs="Arial"/>
          <w:color w:val="111111"/>
          <w:sz w:val="27"/>
          <w:szCs w:val="27"/>
        </w:rPr>
        <w:t> своих возможностей.</w:t>
      </w:r>
      <w:proofErr w:type="gramEnd"/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Развивающие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7"/>
          <w:szCs w:val="27"/>
        </w:rPr>
        <w:t xml:space="preserve"> использую в своей работе давно, выпустила группу детей, в обучении которых использовала логические блоки и их эталоны, развивающие игры Б. П. Никитина, В. В.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Развивающие игры не терпят принуждения и создают атмосферу свободного и радостного творчества.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"Музыкотерапия в детском саду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 "</w:t>
      </w:r>
      <w:proofErr w:type="gramEnd"/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Сегодня отмечается резкий рост числа детей с разными формами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формами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нарушений психоэмоциональной сферы. Замыкаясь на телевизорах, компьютерах, дети меньше общаются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взрослыми, сверстниками, а ведь именно общение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обогощает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чувственную сферу.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Изучив методическую литературу, мы сделали вывод, что общение с музыкой детям также очень необходимо.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Музыкотерапия-одно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из самых перспективных направлений в жизни ДОУ. Она способствует коррекции психофизического здоровья детей в процессе их жизнедеятельности, дает возможность применения музыки в качестве средства, обеспечивающего гармонизацию состояния ребенка, снятия напряжения, утомления, повышения эмоционального тонуса.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нашем детском саду мы слушаем музыку в течени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всего дня. Это не значит, что она звучит непрерывно. Музыка прослушивается дозировано в зависимости времени суток, вида деятельности, настроения.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Утром включаем солнечную, мажорную классическую музыку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., </w:t>
      </w:r>
      <w:proofErr w:type="gramEnd"/>
      <w:r>
        <w:rPr>
          <w:rFonts w:ascii="Arial" w:hAnsi="Arial" w:cs="Arial"/>
          <w:color w:val="111111"/>
          <w:sz w:val="27"/>
          <w:szCs w:val="27"/>
        </w:rPr>
        <w:t>добрые песни с хорошим текстом.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Для расслабления, снятия напряжения, приятного погружения в дневной со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спокойную мелодичную классическую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современную</w:t>
      </w:r>
      <w:r>
        <w:rPr>
          <w:rFonts w:ascii="Arial" w:hAnsi="Arial" w:cs="Arial"/>
          <w:color w:val="111111"/>
          <w:sz w:val="27"/>
          <w:szCs w:val="27"/>
        </w:rPr>
        <w:t> релаксирующую музыку, звуки природы, шум моря.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на подсознательном уровне успокаиваются и расслабляются.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Пробуждению помогает тихая нежная легкая радостная музыка.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Детям легче и спокойнее переходить из состояния полного покоя к активной деятельности.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Различают активную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(двигательные импровизации под соответствующий характер музыки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и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пассивную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(прослушивание успокаивающей мелодии или как фон музыкальный)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Слушание правильно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подобранной</w:t>
      </w:r>
      <w:r>
        <w:rPr>
          <w:rFonts w:ascii="Arial" w:hAnsi="Arial" w:cs="Arial"/>
          <w:color w:val="111111"/>
          <w:sz w:val="27"/>
          <w:szCs w:val="27"/>
        </w:rPr>
        <w:t xml:space="preserve"> музыки с выполнением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психогимнастических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этюдов повышает иммунитет детей, снижает напряжение и раздражительность, головную боль, восстанавливает спокойное дыхание, способствует оздоровлению, улучшению самочувствия, поднятию настроения.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уменьшить чувство тревоги и неуверенности?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этом вам помогут мажорные мелодии, темпа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нижесреднего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Хорошее воздействие могут оказать этнические композиции и классика</w:t>
      </w:r>
      <w:r>
        <w:rPr>
          <w:rFonts w:ascii="Arial" w:hAnsi="Arial" w:cs="Arial"/>
          <w:color w:val="111111"/>
          <w:sz w:val="27"/>
          <w:szCs w:val="27"/>
        </w:rPr>
        <w:t>: Шопен "Мазурка", Штраус "Вальсы", Рубинштейн "Мелодии".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уменьшить нервное возбуждение?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Гиперактивным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детям полезно часто и подолгу слушать спокойную тихую музыку. Бах "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Контата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2", Бетховен "Лунная соната" и др.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Хотите спокойствия?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Расслабляющим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дествием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обладают звуки флейты, игра на скрипке и фортепиано. Успокаивающий эффект носят звуки природы.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Классика</w:t>
      </w:r>
      <w:r>
        <w:rPr>
          <w:rFonts w:ascii="Arial" w:hAnsi="Arial" w:cs="Arial"/>
          <w:color w:val="111111"/>
          <w:sz w:val="27"/>
          <w:szCs w:val="27"/>
        </w:rPr>
        <w:t>: произведения Вивальди, Шуберт "Аве Мария", Брамс "Колыбельная".</w:t>
      </w:r>
    </w:p>
    <w:p w:rsidR="00937E15" w:rsidRDefault="00937E15" w:rsidP="00937E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уменьшения агрессивности и непослушания.</w:t>
      </w:r>
    </w:p>
    <w:p w:rsidR="00937E15" w:rsidRDefault="00937E15" w:rsidP="00937E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Классика</w:t>
      </w:r>
      <w:r>
        <w:rPr>
          <w:rFonts w:ascii="Arial" w:hAnsi="Arial" w:cs="Arial"/>
          <w:color w:val="111111"/>
          <w:sz w:val="27"/>
          <w:szCs w:val="27"/>
        </w:rPr>
        <w:t>: Бах "Итальянский концерт", Моцарт "Симфония №40", Гайдн "Прощальная симфония"</w:t>
      </w:r>
    </w:p>
    <w:p w:rsidR="00FB61F5" w:rsidRDefault="00FB61F5"/>
    <w:sectPr w:rsidR="00FB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2CB"/>
    <w:rsid w:val="00006C1C"/>
    <w:rsid w:val="00015965"/>
    <w:rsid w:val="00065BE3"/>
    <w:rsid w:val="000673B9"/>
    <w:rsid w:val="000949BF"/>
    <w:rsid w:val="000E683F"/>
    <w:rsid w:val="00162B4D"/>
    <w:rsid w:val="00173F63"/>
    <w:rsid w:val="00182A3C"/>
    <w:rsid w:val="001D36F9"/>
    <w:rsid w:val="001D4008"/>
    <w:rsid w:val="001F72F9"/>
    <w:rsid w:val="002345A9"/>
    <w:rsid w:val="00235A67"/>
    <w:rsid w:val="0024786C"/>
    <w:rsid w:val="002528AB"/>
    <w:rsid w:val="00274129"/>
    <w:rsid w:val="002A2250"/>
    <w:rsid w:val="002A37EA"/>
    <w:rsid w:val="002C5341"/>
    <w:rsid w:val="0033241B"/>
    <w:rsid w:val="00360B8D"/>
    <w:rsid w:val="0038788E"/>
    <w:rsid w:val="003F12BF"/>
    <w:rsid w:val="003F6D0F"/>
    <w:rsid w:val="00403E15"/>
    <w:rsid w:val="00451785"/>
    <w:rsid w:val="0049631E"/>
    <w:rsid w:val="00533317"/>
    <w:rsid w:val="00555BC3"/>
    <w:rsid w:val="00573AE2"/>
    <w:rsid w:val="00590ECD"/>
    <w:rsid w:val="005935CA"/>
    <w:rsid w:val="005D7755"/>
    <w:rsid w:val="005E32D3"/>
    <w:rsid w:val="005F31CE"/>
    <w:rsid w:val="00614F9C"/>
    <w:rsid w:val="00616BD5"/>
    <w:rsid w:val="0064540E"/>
    <w:rsid w:val="006505EA"/>
    <w:rsid w:val="006E3EBD"/>
    <w:rsid w:val="007009E6"/>
    <w:rsid w:val="00731CD1"/>
    <w:rsid w:val="00777190"/>
    <w:rsid w:val="007A56BB"/>
    <w:rsid w:val="008E22CB"/>
    <w:rsid w:val="00937E15"/>
    <w:rsid w:val="00983440"/>
    <w:rsid w:val="00984DEC"/>
    <w:rsid w:val="009A13F2"/>
    <w:rsid w:val="009B3CB5"/>
    <w:rsid w:val="009E2410"/>
    <w:rsid w:val="00A31C03"/>
    <w:rsid w:val="00AB6DDE"/>
    <w:rsid w:val="00AF6DE8"/>
    <w:rsid w:val="00B13267"/>
    <w:rsid w:val="00B36DD2"/>
    <w:rsid w:val="00B53993"/>
    <w:rsid w:val="00B73D2E"/>
    <w:rsid w:val="00BC57AB"/>
    <w:rsid w:val="00BD59E9"/>
    <w:rsid w:val="00C220F7"/>
    <w:rsid w:val="00C36EBA"/>
    <w:rsid w:val="00C83234"/>
    <w:rsid w:val="00CD04A4"/>
    <w:rsid w:val="00D55C89"/>
    <w:rsid w:val="00D652F5"/>
    <w:rsid w:val="00DE3D2B"/>
    <w:rsid w:val="00E203A9"/>
    <w:rsid w:val="00E3353D"/>
    <w:rsid w:val="00EF06A5"/>
    <w:rsid w:val="00F0158D"/>
    <w:rsid w:val="00F06275"/>
    <w:rsid w:val="00F354F0"/>
    <w:rsid w:val="00F738DE"/>
    <w:rsid w:val="00FB56E1"/>
    <w:rsid w:val="00FB61F5"/>
    <w:rsid w:val="00F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7E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7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3367</Words>
  <Characters>19196</Characters>
  <Application>Microsoft Office Word</Application>
  <DocSecurity>0</DocSecurity>
  <Lines>159</Lines>
  <Paragraphs>45</Paragraphs>
  <ScaleCrop>false</ScaleCrop>
  <Company>SPecialiST RePack</Company>
  <LinksUpToDate>false</LinksUpToDate>
  <CharactersWithSpaces>22518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2022-02-28T13:37:00Z</dcterms:created>
  <dcterms:modified xsi:type="dcterms:W3CDTF">2022-02-28T13:38:00Z</dcterms:modified>
</cp:coreProperties>
</file>